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>
        <w:t>5 ВЫБОР АППАРАТОВ ДО 1 кВ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Pr="00EB2B41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b/>
        </w:rPr>
      </w:pPr>
      <w:r>
        <w:rPr>
          <w:b/>
        </w:rPr>
        <w:t xml:space="preserve">5.1 Задача </w:t>
      </w:r>
      <w:r w:rsidRPr="00EB2B41">
        <w:rPr>
          <w:b/>
        </w:rPr>
        <w:t>1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Выбрать автоматический выключатель в цепи двигателя вентилятора и питающий кабель.</w:t>
      </w:r>
      <w:r w:rsidRPr="00EB2B41">
        <w:t xml:space="preserve"> </w:t>
      </w:r>
      <w:r>
        <w:t>Среда в цехе чистая, неагрессивная, температура среды в помещении расчетная, сеть не требует защиты от перегрузки. Технические данные двигателя: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Р</w:t>
      </w:r>
      <w:r w:rsidRPr="002B7976">
        <w:rPr>
          <w:vertAlign w:val="subscript"/>
        </w:rPr>
        <w:t>Н</w:t>
      </w:r>
      <w:r>
        <w:t xml:space="preserve">=40 кВт; </w:t>
      </w:r>
      <w:r>
        <w:rPr>
          <w:lang w:val="en-US"/>
        </w:rPr>
        <w:t>U</w:t>
      </w:r>
      <w:r w:rsidRPr="00C01022">
        <w:rPr>
          <w:vertAlign w:val="subscript"/>
        </w:rPr>
        <w:t>Н</w:t>
      </w:r>
      <w:r w:rsidRPr="00C01022">
        <w:t>=380</w:t>
      </w:r>
      <w:r>
        <w:rPr>
          <w:lang w:val="en-US"/>
        </w:rPr>
        <w:t>B</w:t>
      </w:r>
      <w:r>
        <w:t xml:space="preserve">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A"/>
      </w:r>
      <w:r w:rsidRPr="009C64F9">
        <w:rPr>
          <w:vertAlign w:val="subscript"/>
        </w:rPr>
        <w:t>Н</w:t>
      </w:r>
      <w:r>
        <w:t xml:space="preserve">=0,9; КПД </w:t>
      </w:r>
      <w:r>
        <w:sym w:font="Symbol" w:char="F068"/>
      </w:r>
      <w:r w:rsidRPr="002B7976">
        <w:rPr>
          <w:vertAlign w:val="subscript"/>
        </w:rPr>
        <w:t>Н</w:t>
      </w:r>
      <w:r>
        <w:t xml:space="preserve">=0,87; кратность пускового тока </w:t>
      </w:r>
      <w:r>
        <w:rPr>
          <w:lang w:val="en-US"/>
        </w:rPr>
        <w:t>I</w:t>
      </w:r>
      <w:r>
        <w:rPr>
          <w:vertAlign w:val="subscript"/>
        </w:rPr>
        <w:t>ПУС</w:t>
      </w:r>
      <w:r>
        <w:t>/</w:t>
      </w:r>
      <w:r>
        <w:rPr>
          <w:lang w:val="en-US"/>
        </w:rPr>
        <w:t>I</w:t>
      </w:r>
      <w:r>
        <w:rPr>
          <w:vertAlign w:val="subscript"/>
        </w:rPr>
        <w:t>Н</w:t>
      </w:r>
      <w:r>
        <w:t xml:space="preserve"> =5,5; режим работы продолжительный; коэффициент использования </w:t>
      </w:r>
      <w:proofErr w:type="gramStart"/>
      <w:r>
        <w:rPr>
          <w:lang w:val="en-US"/>
        </w:rPr>
        <w:t>K</w:t>
      </w:r>
      <w:proofErr w:type="gramEnd"/>
      <w:r w:rsidRPr="006A0D19">
        <w:rPr>
          <w:vertAlign w:val="subscript"/>
        </w:rPr>
        <w:t>И</w:t>
      </w:r>
      <w:r>
        <w:t>=0,65.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EB2B41">
        <w:rPr>
          <w:i/>
        </w:rPr>
        <w:t>Решение задачи 5.1</w:t>
      </w:r>
    </w:p>
    <w:p w:rsidR="001748FD" w:rsidRPr="00F45DC2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3C6B88">
        <w:t>Номинальный ток электродвигателя</w:t>
      </w:r>
      <w:r>
        <w:t xml:space="preserve"> по (4.11)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Pr="003C6B88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9C64F9">
        <w:rPr>
          <w:position w:val="-32"/>
        </w:rPr>
        <w:object w:dxaOrig="390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.6pt;height:36pt" o:ole="" fillcolor="window">
            <v:imagedata r:id="rId4" o:title=""/>
          </v:shape>
          <o:OLEObject Type="Embed" ProgID="Equation.3" ShapeID="_x0000_i1025" DrawAspect="Content" ObjectID="_1535550150" r:id="rId5"/>
        </w:object>
      </w:r>
      <w:r>
        <w:t>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position w:val="-22"/>
        </w:rPr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position w:val="-22"/>
        </w:rPr>
      </w:pPr>
      <w:r>
        <w:rPr>
          <w:position w:val="-22"/>
        </w:rPr>
        <w:t>Пусковой ток электродвигателя по (4.12)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Pr="004D09B2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9C64F9">
        <w:rPr>
          <w:position w:val="-18"/>
        </w:rPr>
        <w:object w:dxaOrig="3159" w:dyaOrig="440">
          <v:shape id="_x0000_i1026" type="#_x0000_t75" style="width:154.2pt;height:20.4pt" o:ole="" fillcolor="window">
            <v:imagedata r:id="rId6" o:title=""/>
          </v:shape>
          <o:OLEObject Type="Embed" ProgID="Equation.3" ShapeID="_x0000_i1026" DrawAspect="Content" ObjectID="_1535550151" r:id="rId7"/>
        </w:object>
      </w:r>
      <w:r>
        <w:t>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Расчет тока теплового </w:t>
      </w:r>
      <w:proofErr w:type="spellStart"/>
      <w:r>
        <w:t>расцепителя</w:t>
      </w:r>
      <w:proofErr w:type="spellEnd"/>
      <w:r>
        <w:t xml:space="preserve"> автомата с учетом возможной перегрузки на 10%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1748FD" w:rsidRPr="004D09B2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9C64F9">
        <w:rPr>
          <w:position w:val="-18"/>
        </w:rPr>
        <w:object w:dxaOrig="1460" w:dyaOrig="440">
          <v:shape id="_x0000_i1027" type="#_x0000_t75" style="width:1in;height:20.4pt" o:ole="" fillcolor="window">
            <v:imagedata r:id="rId8" o:title=""/>
          </v:shape>
          <o:OLEObject Type="Embed" ProgID="Equation.3" ShapeID="_x0000_i1027" DrawAspect="Content" ObjectID="_1535550152" r:id="rId9"/>
        </w:object>
      </w:r>
      <w:r>
        <w:rPr>
          <w:position w:val="-18"/>
        </w:rPr>
        <w:t xml:space="preserve">                                                 </w:t>
      </w:r>
      <w:r>
        <w:t>(5.1)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9C64F9">
        <w:rPr>
          <w:position w:val="-18"/>
        </w:rPr>
        <w:object w:dxaOrig="2900" w:dyaOrig="440">
          <v:shape id="_x0000_i1028" type="#_x0000_t75" style="width:2in;height:20.4pt" o:ole="" fillcolor="window">
            <v:imagedata r:id="rId10" o:title=""/>
          </v:shape>
          <o:OLEObject Type="Embed" ProgID="Equation.3" ShapeID="_x0000_i1028" DrawAspect="Content" ObjectID="_1535550153" r:id="rId11"/>
        </w:objec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Расчет тока электромагнитного </w:t>
      </w:r>
      <w:proofErr w:type="spellStart"/>
      <w:r>
        <w:t>расцепителя</w:t>
      </w:r>
      <w:proofErr w:type="spellEnd"/>
      <w:r>
        <w:t xml:space="preserve"> автомата, для защиты от токов короткого замыкания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1748FD" w:rsidRPr="004D09B2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9C64F9">
        <w:rPr>
          <w:position w:val="-18"/>
        </w:rPr>
        <w:object w:dxaOrig="1920" w:dyaOrig="440">
          <v:shape id="_x0000_i1029" type="#_x0000_t75" style="width:97.8pt;height:20.4pt" o:ole="" fillcolor="window">
            <v:imagedata r:id="rId12" o:title=""/>
          </v:shape>
          <o:OLEObject Type="Embed" ProgID="Equation.3" ShapeID="_x0000_i1029" DrawAspect="Content" ObjectID="_1535550154" r:id="rId13"/>
        </w:object>
      </w:r>
      <w:r>
        <w:rPr>
          <w:position w:val="-18"/>
        </w:rPr>
        <w:t xml:space="preserve">                                               </w:t>
      </w:r>
      <w:r>
        <w:t>(5.2)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9C64F9">
        <w:rPr>
          <w:position w:val="-18"/>
        </w:rPr>
        <w:object w:dxaOrig="3280" w:dyaOrig="440">
          <v:shape id="_x0000_i1030" type="#_x0000_t75" style="width:164.4pt;height:20.4pt" o:ole="" fillcolor="window">
            <v:imagedata r:id="rId14" o:title=""/>
          </v:shape>
          <o:OLEObject Type="Embed" ProgID="Equation.3" ShapeID="_x0000_i1030" DrawAspect="Content" ObjectID="_1535550155" r:id="rId15"/>
        </w:objec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По рассчитанным данным можно выбрать автоматический выключатель серии ВА51-100, с номинальным током </w:t>
      </w:r>
      <w:r>
        <w:rPr>
          <w:lang w:val="en-US"/>
        </w:rPr>
        <w:t>I</w:t>
      </w:r>
      <w:r w:rsidRPr="00AE46C1">
        <w:rPr>
          <w:vertAlign w:val="subscript"/>
        </w:rPr>
        <w:t>НОМ</w:t>
      </w:r>
      <w:r>
        <w:t xml:space="preserve">=100А, с током теплового </w:t>
      </w:r>
      <w:proofErr w:type="spellStart"/>
      <w:r>
        <w:t>расцепителя</w:t>
      </w:r>
      <w:proofErr w:type="spellEnd"/>
      <w:r>
        <w:t xml:space="preserve"> </w:t>
      </w:r>
      <w:r>
        <w:rPr>
          <w:lang w:val="en-US"/>
        </w:rPr>
        <w:t>I</w:t>
      </w:r>
      <w:r>
        <w:rPr>
          <w:vertAlign w:val="subscript"/>
        </w:rPr>
        <w:t>Т</w:t>
      </w:r>
      <w:proofErr w:type="gramStart"/>
      <w:r>
        <w:rPr>
          <w:vertAlign w:val="subscript"/>
        </w:rPr>
        <w:t>.Р</w:t>
      </w:r>
      <w:proofErr w:type="gramEnd"/>
      <w:r>
        <w:t xml:space="preserve">=100А и током электромагнитного </w:t>
      </w:r>
      <w:proofErr w:type="spellStart"/>
      <w:r>
        <w:t>расцепителя</w:t>
      </w:r>
      <w:proofErr w:type="spellEnd"/>
      <w:r>
        <w:t xml:space="preserve"> </w:t>
      </w:r>
      <w:r>
        <w:rPr>
          <w:lang w:val="en-US"/>
        </w:rPr>
        <w:t>I</w:t>
      </w:r>
      <w:r>
        <w:rPr>
          <w:vertAlign w:val="subscript"/>
        </w:rPr>
        <w:t>Э.Р</w:t>
      </w:r>
      <w:r>
        <w:t>=700А.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С учетом выбранного аппарата защиты выбирается сечение кабеля к </w:t>
      </w:r>
      <w:proofErr w:type="spellStart"/>
      <w:r>
        <w:lastRenderedPageBreak/>
        <w:t>электроприемнику</w:t>
      </w:r>
      <w:proofErr w:type="spellEnd"/>
      <w:r>
        <w:t>. Кабель прокладывается открыто по стене.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Допустимый ток кабеля равен 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6B28AC">
        <w:rPr>
          <w:position w:val="-22"/>
        </w:rPr>
        <w:object w:dxaOrig="3080" w:dyaOrig="480">
          <v:shape id="_x0000_i1031" type="#_x0000_t75" style="width:154.2pt;height:25.8pt" o:ole="" fillcolor="window">
            <v:imagedata r:id="rId16" o:title=""/>
          </v:shape>
          <o:OLEObject Type="Embed" ProgID="Equation.3" ShapeID="_x0000_i1031" DrawAspect="Content" ObjectID="_1535550156" r:id="rId17"/>
        </w:objec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и выбирается сечение АВВГ-(3х35+1х25), </w:t>
      </w:r>
      <w:proofErr w:type="gramStart"/>
      <w:r>
        <w:rPr>
          <w:lang w:val="en-US"/>
        </w:rPr>
        <w:t>I</w:t>
      </w:r>
      <w:proofErr w:type="gramEnd"/>
      <w:r>
        <w:rPr>
          <w:vertAlign w:val="subscript"/>
        </w:rPr>
        <w:t>ДОП</w:t>
      </w:r>
      <w:r>
        <w:t>=90А из таблицы 4.3.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Сечение кабеля по требованию защиты по (4.9)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1748FD" w:rsidRPr="00C01022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C01022">
        <w:rPr>
          <w:position w:val="-26"/>
        </w:rPr>
        <w:object w:dxaOrig="2500" w:dyaOrig="700">
          <v:shape id="_x0000_i1032" type="#_x0000_t75" style="width:123.6pt;height:36pt" o:ole="" fillcolor="window">
            <v:imagedata r:id="rId18" o:title=""/>
          </v:shape>
          <o:OLEObject Type="Embed" ProgID="Equation.3" ShapeID="_x0000_i1032" DrawAspect="Content" ObjectID="_1535550157" r:id="rId19"/>
        </w:object>
      </w:r>
      <w:r>
        <w:t>,</w:t>
      </w:r>
    </w:p>
    <w:p w:rsidR="001748FD" w:rsidRPr="00C01022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поправочные коэффициенты равны </w:t>
      </w:r>
      <w:proofErr w:type="gramStart"/>
      <w:r>
        <w:rPr>
          <w:lang w:val="en-US"/>
        </w:rPr>
        <w:t>K</w:t>
      </w:r>
      <w:proofErr w:type="gramEnd"/>
      <w:r w:rsidRPr="00C01022">
        <w:rPr>
          <w:vertAlign w:val="subscript"/>
        </w:rPr>
        <w:t>З</w:t>
      </w:r>
      <w:r>
        <w:t xml:space="preserve">=1, </w:t>
      </w:r>
      <w:r>
        <w:rPr>
          <w:lang w:val="en-US"/>
        </w:rPr>
        <w:t>K</w:t>
      </w:r>
      <w:r w:rsidRPr="00C01022">
        <w:rPr>
          <w:vertAlign w:val="subscript"/>
        </w:rPr>
        <w:t>П</w:t>
      </w:r>
      <w:r>
        <w:t xml:space="preserve">=1, </w:t>
      </w:r>
      <w:r>
        <w:rPr>
          <w:lang w:val="en-US"/>
        </w:rPr>
        <w:t>K</w:t>
      </w:r>
      <w:r>
        <w:rPr>
          <w:vertAlign w:val="subscript"/>
          <w:lang w:val="en-US"/>
        </w:rPr>
        <w:t>t</w:t>
      </w:r>
      <w:r>
        <w:t xml:space="preserve">=1. Выбирается кабель АВВГ-(3х50+1х35), </w:t>
      </w:r>
      <w:proofErr w:type="gramStart"/>
      <w:r>
        <w:rPr>
          <w:lang w:val="en-US"/>
        </w:rPr>
        <w:t>I</w:t>
      </w:r>
      <w:proofErr w:type="gramEnd"/>
      <w:r>
        <w:rPr>
          <w:vertAlign w:val="subscript"/>
        </w:rPr>
        <w:t>ДОП</w:t>
      </w:r>
      <w:r>
        <w:t>=110А из таблицы 4.3.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Окончательно принимается последнее сечение.</w:t>
      </w:r>
    </w:p>
    <w:p w:rsidR="001748FD" w:rsidRDefault="001748FD" w:rsidP="001748FD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ED07DB" w:rsidRDefault="001748FD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748FD"/>
    <w:rsid w:val="001748FD"/>
    <w:rsid w:val="003B2504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8F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2016-09-16T10:48:00Z</dcterms:created>
  <dcterms:modified xsi:type="dcterms:W3CDTF">2016-09-16T10:48:00Z</dcterms:modified>
</cp:coreProperties>
</file>